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3E2750">
        <w:rPr>
          <w:rFonts w:ascii="Garamond" w:hAnsi="Garamond"/>
          <w:b/>
          <w:sz w:val="28"/>
          <w:szCs w:val="28"/>
        </w:rPr>
        <w:t>MAY 28</w:t>
      </w:r>
      <w:r w:rsidR="00B717F8">
        <w:rPr>
          <w:rFonts w:ascii="Garamond" w:hAnsi="Garamond"/>
          <w:b/>
          <w:sz w:val="28"/>
          <w:szCs w:val="28"/>
        </w:rPr>
        <w:t>,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3E2750">
        <w:rPr>
          <w:rFonts w:ascii="Garamond" w:hAnsi="Garamond"/>
          <w:sz w:val="28"/>
          <w:szCs w:val="28"/>
        </w:rPr>
        <w:t>April 23</w:t>
      </w:r>
      <w:r w:rsidR="00B717F8">
        <w:rPr>
          <w:rFonts w:ascii="Garamond" w:hAnsi="Garamond"/>
          <w:sz w:val="28"/>
          <w:szCs w:val="28"/>
        </w:rPr>
        <w:t>, 201</w:t>
      </w:r>
      <w:r w:rsidR="004462C1">
        <w:rPr>
          <w:rFonts w:ascii="Garamond" w:hAnsi="Garamond"/>
          <w:sz w:val="28"/>
          <w:szCs w:val="28"/>
        </w:rPr>
        <w:t>3</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92345E">
        <w:rPr>
          <w:rFonts w:ascii="Garamond" w:hAnsi="Garamond"/>
          <w:b/>
          <w:sz w:val="28"/>
          <w:szCs w:val="28"/>
          <w:u w:val="single"/>
        </w:rPr>
        <w:t xml:space="preserve"> </w:t>
      </w:r>
      <w:r w:rsidR="009278B8">
        <w:rPr>
          <w:rFonts w:ascii="Garamond" w:hAnsi="Garamond"/>
          <w:b/>
          <w:sz w:val="28"/>
          <w:szCs w:val="28"/>
          <w:u w:val="single"/>
        </w:rPr>
        <w:t>–</w:t>
      </w:r>
      <w:r w:rsidR="0092345E">
        <w:rPr>
          <w:rFonts w:ascii="Garamond" w:hAnsi="Garamond"/>
          <w:b/>
          <w:sz w:val="28"/>
          <w:szCs w:val="28"/>
          <w:u w:val="single"/>
        </w:rPr>
        <w:t xml:space="preserve"> TAB</w:t>
      </w:r>
      <w:r w:rsidR="009278B8">
        <w:rPr>
          <w:rFonts w:ascii="Garamond" w:hAnsi="Garamond"/>
          <w:b/>
          <w:sz w:val="28"/>
          <w:szCs w:val="28"/>
          <w:u w:val="single"/>
        </w:rPr>
        <w:t xml:space="preserve"> 2</w:t>
      </w:r>
    </w:p>
    <w:p w:rsidR="005F5722" w:rsidRDefault="005F5722" w:rsidP="005F5722">
      <w:pPr>
        <w:pStyle w:val="ListParagraph"/>
        <w:ind w:left="2160"/>
        <w:jc w:val="both"/>
        <w:rPr>
          <w:rFonts w:ascii="Garamond" w:hAnsi="Garamond"/>
          <w:sz w:val="28"/>
          <w:szCs w:val="28"/>
        </w:rPr>
      </w:pPr>
    </w:p>
    <w:p w:rsidR="005F5722" w:rsidRPr="005F5722" w:rsidRDefault="005F5722" w:rsidP="005F5722">
      <w:pPr>
        <w:pStyle w:val="ListParagraph"/>
        <w:numPr>
          <w:ilvl w:val="0"/>
          <w:numId w:val="32"/>
        </w:numPr>
        <w:jc w:val="both"/>
        <w:rPr>
          <w:rFonts w:ascii="Garamond" w:hAnsi="Garamond"/>
          <w:sz w:val="28"/>
          <w:szCs w:val="28"/>
        </w:rPr>
      </w:pPr>
      <w:r w:rsidRPr="005F5722">
        <w:rPr>
          <w:rFonts w:ascii="Garamond" w:hAnsi="Garamond"/>
          <w:sz w:val="28"/>
          <w:szCs w:val="28"/>
        </w:rPr>
        <w:t xml:space="preserve">Presentation by Representative Bill Hager </w:t>
      </w:r>
      <w:r w:rsidR="005C2765">
        <w:rPr>
          <w:rFonts w:ascii="Garamond" w:hAnsi="Garamond"/>
          <w:sz w:val="28"/>
          <w:szCs w:val="28"/>
        </w:rPr>
        <w:t xml:space="preserve">from District 89, </w:t>
      </w:r>
      <w:r w:rsidRPr="005F5722">
        <w:rPr>
          <w:rFonts w:ascii="Garamond" w:hAnsi="Garamond"/>
          <w:sz w:val="28"/>
          <w:szCs w:val="28"/>
        </w:rPr>
        <w:t xml:space="preserve">providing updates </w:t>
      </w:r>
      <w:r w:rsidR="005C2765">
        <w:rPr>
          <w:rFonts w:ascii="Garamond" w:hAnsi="Garamond"/>
          <w:sz w:val="28"/>
          <w:szCs w:val="28"/>
        </w:rPr>
        <w:t xml:space="preserve">from </w:t>
      </w:r>
      <w:r w:rsidRPr="005F5722">
        <w:rPr>
          <w:rFonts w:ascii="Garamond" w:hAnsi="Garamond"/>
          <w:sz w:val="28"/>
          <w:szCs w:val="28"/>
        </w:rPr>
        <w:t>the Legislative Session.</w:t>
      </w:r>
    </w:p>
    <w:p w:rsidR="0019168A" w:rsidRDefault="0019168A" w:rsidP="0019168A">
      <w:pPr>
        <w:jc w:val="both"/>
        <w:rPr>
          <w:rFonts w:ascii="Garamond" w:hAnsi="Garamond"/>
          <w:b/>
          <w:sz w:val="28"/>
          <w:szCs w:val="28"/>
          <w:u w:val="single"/>
        </w:rPr>
      </w:pPr>
    </w:p>
    <w:p w:rsidR="0019168A" w:rsidRDefault="0019168A" w:rsidP="0019168A">
      <w:pPr>
        <w:pStyle w:val="ListParagraph"/>
        <w:numPr>
          <w:ilvl w:val="0"/>
          <w:numId w:val="31"/>
        </w:numPr>
        <w:jc w:val="both"/>
        <w:rPr>
          <w:rFonts w:ascii="Garamond" w:hAnsi="Garamond"/>
          <w:sz w:val="28"/>
          <w:szCs w:val="28"/>
        </w:rPr>
      </w:pPr>
      <w:r>
        <w:rPr>
          <w:rFonts w:ascii="Garamond" w:hAnsi="Garamond"/>
          <w:sz w:val="28"/>
          <w:szCs w:val="28"/>
        </w:rPr>
        <w:t>Presentation by Ron Bennett, from Nowlen</w:t>
      </w:r>
      <w:r w:rsidR="005C2765">
        <w:rPr>
          <w:rFonts w:ascii="Garamond" w:hAnsi="Garamond"/>
          <w:sz w:val="28"/>
          <w:szCs w:val="28"/>
        </w:rPr>
        <w:t>,</w:t>
      </w:r>
      <w:r>
        <w:rPr>
          <w:rFonts w:ascii="Garamond" w:hAnsi="Garamond"/>
          <w:sz w:val="28"/>
          <w:szCs w:val="28"/>
        </w:rPr>
        <w:t xml:space="preserve"> Holt and</w:t>
      </w:r>
      <w:r w:rsidR="005F5722">
        <w:rPr>
          <w:rFonts w:ascii="Garamond" w:hAnsi="Garamond"/>
          <w:sz w:val="28"/>
          <w:szCs w:val="28"/>
        </w:rPr>
        <w:t xml:space="preserve"> Miner, P.A.</w:t>
      </w:r>
      <w:r>
        <w:rPr>
          <w:rFonts w:ascii="Garamond" w:hAnsi="Garamond"/>
          <w:sz w:val="28"/>
          <w:szCs w:val="28"/>
        </w:rPr>
        <w:t xml:space="preserve"> of </w:t>
      </w:r>
      <w:r w:rsidR="005C2765">
        <w:rPr>
          <w:rFonts w:ascii="Garamond" w:hAnsi="Garamond"/>
          <w:sz w:val="28"/>
          <w:szCs w:val="28"/>
        </w:rPr>
        <w:t xml:space="preserve">the Town’s </w:t>
      </w:r>
      <w:r w:rsidR="005F5722">
        <w:rPr>
          <w:rFonts w:ascii="Garamond" w:hAnsi="Garamond"/>
          <w:sz w:val="28"/>
          <w:szCs w:val="28"/>
        </w:rPr>
        <w:t xml:space="preserve">Comprehensive </w:t>
      </w:r>
      <w:r w:rsidR="00A26193">
        <w:rPr>
          <w:rFonts w:ascii="Garamond" w:hAnsi="Garamond"/>
          <w:sz w:val="28"/>
          <w:szCs w:val="28"/>
        </w:rPr>
        <w:t xml:space="preserve">Annual </w:t>
      </w:r>
      <w:r w:rsidR="005F5722">
        <w:rPr>
          <w:rFonts w:ascii="Garamond" w:hAnsi="Garamond"/>
          <w:sz w:val="28"/>
          <w:szCs w:val="28"/>
        </w:rPr>
        <w:t>Financial Report (</w:t>
      </w:r>
      <w:r>
        <w:rPr>
          <w:rFonts w:ascii="Garamond" w:hAnsi="Garamond"/>
          <w:sz w:val="28"/>
          <w:szCs w:val="28"/>
        </w:rPr>
        <w:t>CAFR</w:t>
      </w:r>
      <w:r w:rsidR="005F5722">
        <w:rPr>
          <w:rFonts w:ascii="Garamond" w:hAnsi="Garamond"/>
          <w:sz w:val="28"/>
          <w:szCs w:val="28"/>
        </w:rPr>
        <w:t>)</w:t>
      </w:r>
      <w:r w:rsidR="005C2765" w:rsidRPr="005C2765">
        <w:rPr>
          <w:rFonts w:ascii="Garamond" w:hAnsi="Garamond"/>
          <w:sz w:val="28"/>
          <w:szCs w:val="28"/>
        </w:rPr>
        <w:t xml:space="preserve"> </w:t>
      </w:r>
      <w:r w:rsidR="005C2765">
        <w:rPr>
          <w:rFonts w:ascii="Garamond" w:hAnsi="Garamond"/>
          <w:sz w:val="28"/>
          <w:szCs w:val="28"/>
        </w:rPr>
        <w:t>for Fiscal Year Ending 2012.</w:t>
      </w:r>
    </w:p>
    <w:p w:rsidR="008C25A2" w:rsidRDefault="008C25A2" w:rsidP="008C25A2">
      <w:pPr>
        <w:pStyle w:val="ListParagraph"/>
        <w:ind w:left="2160"/>
        <w:jc w:val="both"/>
        <w:rPr>
          <w:rFonts w:ascii="Garamond" w:hAnsi="Garamond"/>
          <w:sz w:val="28"/>
          <w:szCs w:val="28"/>
        </w:rPr>
      </w:pPr>
    </w:p>
    <w:p w:rsidR="008C25A2" w:rsidRDefault="00696B5F" w:rsidP="0019168A">
      <w:pPr>
        <w:pStyle w:val="ListParagraph"/>
        <w:numPr>
          <w:ilvl w:val="0"/>
          <w:numId w:val="31"/>
        </w:numPr>
        <w:jc w:val="both"/>
        <w:rPr>
          <w:rFonts w:ascii="Garamond" w:hAnsi="Garamond"/>
          <w:sz w:val="28"/>
          <w:szCs w:val="28"/>
        </w:rPr>
      </w:pPr>
      <w:r>
        <w:rPr>
          <w:rFonts w:ascii="Garamond" w:hAnsi="Garamond"/>
          <w:sz w:val="28"/>
          <w:szCs w:val="28"/>
        </w:rPr>
        <w:lastRenderedPageBreak/>
        <w:t xml:space="preserve">Consideration of approval for </w:t>
      </w:r>
      <w:r w:rsidR="009B0A61">
        <w:rPr>
          <w:rFonts w:ascii="Garamond" w:hAnsi="Garamond"/>
          <w:sz w:val="28"/>
          <w:szCs w:val="28"/>
        </w:rPr>
        <w:t>P</w:t>
      </w:r>
      <w:r>
        <w:rPr>
          <w:rFonts w:ascii="Garamond" w:hAnsi="Garamond"/>
          <w:sz w:val="28"/>
          <w:szCs w:val="28"/>
        </w:rPr>
        <w:t>roclamation</w:t>
      </w:r>
      <w:r w:rsidR="009B0A61">
        <w:rPr>
          <w:rFonts w:ascii="Garamond" w:hAnsi="Garamond"/>
          <w:sz w:val="28"/>
          <w:szCs w:val="28"/>
        </w:rPr>
        <w:t xml:space="preserve"> declaring that the month of May should be designated as </w:t>
      </w:r>
      <w:r w:rsidR="009B0A61" w:rsidRPr="009B0A61">
        <w:rPr>
          <w:rFonts w:ascii="Garamond" w:hAnsi="Garamond"/>
          <w:i/>
          <w:sz w:val="28"/>
          <w:szCs w:val="28"/>
        </w:rPr>
        <w:t>Civility Month</w:t>
      </w:r>
      <w:r w:rsidR="009B0A61">
        <w:rPr>
          <w:rFonts w:ascii="Garamond" w:hAnsi="Garamond"/>
          <w:sz w:val="28"/>
          <w:szCs w:val="28"/>
        </w:rPr>
        <w:t>, a</w:t>
      </w:r>
      <w:r w:rsidR="008C03CD">
        <w:rPr>
          <w:rFonts w:ascii="Garamond" w:hAnsi="Garamond"/>
          <w:sz w:val="28"/>
          <w:szCs w:val="28"/>
        </w:rPr>
        <w:t>nd</w:t>
      </w:r>
      <w:r w:rsidR="009B0A61">
        <w:rPr>
          <w:rFonts w:ascii="Garamond" w:hAnsi="Garamond"/>
          <w:sz w:val="28"/>
          <w:szCs w:val="28"/>
        </w:rPr>
        <w:t xml:space="preserve"> </w:t>
      </w:r>
      <w:r w:rsidR="008C03CD">
        <w:rPr>
          <w:rFonts w:ascii="Garamond" w:hAnsi="Garamond"/>
          <w:sz w:val="28"/>
          <w:szCs w:val="28"/>
        </w:rPr>
        <w:t xml:space="preserve">to </w:t>
      </w:r>
      <w:r w:rsidR="009B0A61">
        <w:rPr>
          <w:rFonts w:ascii="Garamond" w:hAnsi="Garamond"/>
          <w:sz w:val="28"/>
          <w:szCs w:val="28"/>
        </w:rPr>
        <w:t>call upon all citizens to exercise civility toward each other.</w:t>
      </w:r>
    </w:p>
    <w:p w:rsidR="00FD63EC" w:rsidRDefault="00FD63EC" w:rsidP="00FD63EC">
      <w:pPr>
        <w:pStyle w:val="ListParagraph"/>
        <w:ind w:left="1440"/>
        <w:jc w:val="both"/>
        <w:rPr>
          <w:rFonts w:ascii="Garamond" w:hAnsi="Garamond"/>
          <w:sz w:val="28"/>
          <w:szCs w:val="28"/>
        </w:rPr>
      </w:pPr>
    </w:p>
    <w:p w:rsidR="00433D03"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3B14F5">
        <w:rPr>
          <w:rFonts w:ascii="Garamond" w:hAnsi="Garamond"/>
          <w:b/>
          <w:sz w:val="28"/>
          <w:szCs w:val="28"/>
          <w:u w:val="single"/>
        </w:rPr>
        <w:t>NONE</w:t>
      </w:r>
    </w:p>
    <w:p w:rsidR="0092345E" w:rsidRDefault="0092345E" w:rsidP="0092345E">
      <w:pPr>
        <w:ind w:left="720"/>
        <w:jc w:val="both"/>
        <w:rPr>
          <w:rFonts w:ascii="Garamond" w:hAnsi="Garamond"/>
          <w:b/>
          <w:sz w:val="28"/>
          <w:szCs w:val="28"/>
          <w:u w:val="single"/>
        </w:rPr>
      </w:pP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FB7F15" w:rsidRPr="00FB7F15" w:rsidRDefault="00FB7F15" w:rsidP="00FB7F15">
      <w:pPr>
        <w:ind w:left="720"/>
        <w:jc w:val="both"/>
        <w:rPr>
          <w:rFonts w:ascii="Garamond" w:hAnsi="Garamond"/>
          <w:b/>
          <w:sz w:val="28"/>
          <w:szCs w:val="28"/>
        </w:rPr>
      </w:pPr>
    </w:p>
    <w:p w:rsidR="00024413" w:rsidRPr="00615D30"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0F44CA">
        <w:rPr>
          <w:rFonts w:ascii="Garamond" w:hAnsi="Garamond"/>
          <w:b/>
          <w:sz w:val="28"/>
          <w:szCs w:val="28"/>
          <w:u w:val="single"/>
        </w:rPr>
        <w:t>3</w:t>
      </w:r>
    </w:p>
    <w:p w:rsidR="00D72F00" w:rsidRPr="00D72F00" w:rsidRDefault="00D72F00" w:rsidP="00D72F00">
      <w:pPr>
        <w:pStyle w:val="ListParagraph"/>
        <w:rPr>
          <w:rFonts w:ascii="Garamond" w:hAnsi="Garamond"/>
          <w:b/>
          <w:sz w:val="28"/>
          <w:szCs w:val="28"/>
        </w:rPr>
      </w:pPr>
    </w:p>
    <w:p w:rsidR="009B0A61" w:rsidRDefault="003B14F5" w:rsidP="009B0A61">
      <w:pPr>
        <w:pStyle w:val="ListParagraph"/>
        <w:numPr>
          <w:ilvl w:val="0"/>
          <w:numId w:val="34"/>
        </w:numPr>
        <w:ind w:left="2160"/>
        <w:jc w:val="both"/>
        <w:rPr>
          <w:rFonts w:ascii="Garamond" w:hAnsi="Garamond"/>
          <w:sz w:val="28"/>
          <w:szCs w:val="28"/>
        </w:rPr>
      </w:pPr>
      <w:r w:rsidRPr="009B0A61">
        <w:rPr>
          <w:rFonts w:ascii="Garamond" w:hAnsi="Garamond"/>
          <w:sz w:val="28"/>
          <w:szCs w:val="28"/>
        </w:rPr>
        <w:t>Consideration to a</w:t>
      </w:r>
      <w:r w:rsidR="00D72F00" w:rsidRPr="009B0A61">
        <w:rPr>
          <w:rFonts w:ascii="Garamond" w:hAnsi="Garamond"/>
          <w:sz w:val="28"/>
          <w:szCs w:val="28"/>
        </w:rPr>
        <w:t>ppoint Dr</w:t>
      </w:r>
      <w:r w:rsidRPr="009B0A61">
        <w:rPr>
          <w:rFonts w:ascii="Garamond" w:hAnsi="Garamond"/>
          <w:sz w:val="28"/>
          <w:szCs w:val="28"/>
        </w:rPr>
        <w:t>. Gokarna Gharti-Chhetri</w:t>
      </w:r>
      <w:r w:rsidR="00D72F00" w:rsidRPr="009B0A61">
        <w:rPr>
          <w:rFonts w:ascii="Garamond" w:hAnsi="Garamond"/>
          <w:sz w:val="28"/>
          <w:szCs w:val="28"/>
        </w:rPr>
        <w:t xml:space="preserve"> </w:t>
      </w:r>
      <w:r w:rsidRPr="009B0A61">
        <w:rPr>
          <w:rFonts w:ascii="Garamond" w:hAnsi="Garamond"/>
          <w:sz w:val="28"/>
          <w:szCs w:val="28"/>
        </w:rPr>
        <w:t xml:space="preserve">(Dr. </w:t>
      </w:r>
      <w:r w:rsidR="00D72F00" w:rsidRPr="009B0A61">
        <w:rPr>
          <w:rFonts w:ascii="Garamond" w:hAnsi="Garamond"/>
          <w:sz w:val="28"/>
          <w:szCs w:val="28"/>
        </w:rPr>
        <w:t>G</w:t>
      </w:r>
      <w:r w:rsidR="009B0A61" w:rsidRPr="009B0A61">
        <w:rPr>
          <w:rFonts w:ascii="Garamond" w:hAnsi="Garamond"/>
          <w:sz w:val="28"/>
          <w:szCs w:val="28"/>
        </w:rPr>
        <w:t>.</w:t>
      </w:r>
      <w:r w:rsidR="00D72F00" w:rsidRPr="009B0A61">
        <w:rPr>
          <w:rFonts w:ascii="Garamond" w:hAnsi="Garamond"/>
          <w:sz w:val="28"/>
          <w:szCs w:val="28"/>
        </w:rPr>
        <w:t>C</w:t>
      </w:r>
      <w:r w:rsidR="009B0A61" w:rsidRPr="009B0A61">
        <w:rPr>
          <w:rFonts w:ascii="Garamond" w:hAnsi="Garamond"/>
          <w:sz w:val="28"/>
          <w:szCs w:val="28"/>
        </w:rPr>
        <w:t>.</w:t>
      </w:r>
      <w:r w:rsidRPr="009B0A61">
        <w:rPr>
          <w:rFonts w:ascii="Garamond" w:hAnsi="Garamond"/>
          <w:sz w:val="28"/>
          <w:szCs w:val="28"/>
        </w:rPr>
        <w:t>), of 3581 South Ocean Boulevard,</w:t>
      </w:r>
      <w:r w:rsidR="00D72F00" w:rsidRPr="009B0A61">
        <w:rPr>
          <w:rFonts w:ascii="Garamond" w:hAnsi="Garamond"/>
          <w:sz w:val="28"/>
          <w:szCs w:val="28"/>
        </w:rPr>
        <w:t xml:space="preserve"> </w:t>
      </w:r>
      <w:r w:rsidR="009B0A61" w:rsidRPr="009B0A61">
        <w:rPr>
          <w:rFonts w:ascii="Garamond" w:hAnsi="Garamond"/>
          <w:sz w:val="28"/>
          <w:szCs w:val="28"/>
        </w:rPr>
        <w:t>to fill the unexpired term as the Town of South Palm Beach liaison to the Town of Lantana, Greater Lantana School Community Education Council.  The term will end April 9, 2015.  Christian Kahler, our current board member was unable to continue as liaison, and has resigned.</w:t>
      </w:r>
    </w:p>
    <w:p w:rsidR="009B0A61" w:rsidRPr="009B0A61" w:rsidRDefault="009B0A61" w:rsidP="009B0A61">
      <w:pPr>
        <w:pStyle w:val="ListParagraph"/>
        <w:ind w:left="2160"/>
        <w:jc w:val="both"/>
        <w:rPr>
          <w:rFonts w:ascii="Garamond" w:hAnsi="Garamond"/>
          <w:sz w:val="28"/>
          <w:szCs w:val="28"/>
          <w:highlight w:val="yellow"/>
        </w:rPr>
      </w:pPr>
    </w:p>
    <w:p w:rsidR="009B0A61" w:rsidRDefault="003B14F5" w:rsidP="009B0A61">
      <w:pPr>
        <w:pStyle w:val="ListParagraph"/>
        <w:numPr>
          <w:ilvl w:val="0"/>
          <w:numId w:val="34"/>
        </w:numPr>
        <w:ind w:left="2160"/>
        <w:jc w:val="both"/>
        <w:rPr>
          <w:rFonts w:ascii="Garamond" w:hAnsi="Garamond"/>
          <w:sz w:val="28"/>
          <w:szCs w:val="28"/>
        </w:rPr>
      </w:pPr>
      <w:r w:rsidRPr="009B0A61">
        <w:rPr>
          <w:rFonts w:ascii="Garamond" w:hAnsi="Garamond"/>
          <w:sz w:val="28"/>
          <w:szCs w:val="28"/>
        </w:rPr>
        <w:t>Consideration to provide a partial Release of Lien</w:t>
      </w:r>
      <w:r w:rsidR="00AA0E56" w:rsidRPr="009B0A61">
        <w:rPr>
          <w:rFonts w:ascii="Garamond" w:hAnsi="Garamond"/>
          <w:sz w:val="28"/>
          <w:szCs w:val="28"/>
        </w:rPr>
        <w:t xml:space="preserve"> in the amount of $2,000.00,</w:t>
      </w:r>
      <w:r w:rsidRPr="009B0A61">
        <w:rPr>
          <w:rFonts w:ascii="Garamond" w:hAnsi="Garamond"/>
          <w:sz w:val="28"/>
          <w:szCs w:val="28"/>
        </w:rPr>
        <w:t xml:space="preserve"> on Condominium Unit 810, Le Chateau Royal Condominium</w:t>
      </w:r>
      <w:r w:rsidR="00AA0E56" w:rsidRPr="009B0A61">
        <w:rPr>
          <w:rFonts w:ascii="Garamond" w:hAnsi="Garamond"/>
          <w:sz w:val="28"/>
          <w:szCs w:val="28"/>
        </w:rPr>
        <w:t xml:space="preserve"> previously owned by Ann Tucker.</w:t>
      </w:r>
      <w:r w:rsidRPr="009B0A61">
        <w:rPr>
          <w:rFonts w:ascii="Garamond" w:hAnsi="Garamond"/>
          <w:sz w:val="28"/>
          <w:szCs w:val="28"/>
        </w:rPr>
        <w:t xml:space="preserve"> </w:t>
      </w:r>
      <w:r w:rsidR="00AA0E56" w:rsidRPr="009B0A61">
        <w:rPr>
          <w:rFonts w:ascii="Garamond" w:hAnsi="Garamond"/>
          <w:sz w:val="28"/>
          <w:szCs w:val="28"/>
        </w:rPr>
        <w:t>(</w:t>
      </w:r>
      <w:r w:rsidR="00C73B4E" w:rsidRPr="009B0A61">
        <w:rPr>
          <w:rFonts w:ascii="Garamond" w:hAnsi="Garamond"/>
          <w:sz w:val="28"/>
          <w:szCs w:val="28"/>
        </w:rPr>
        <w:t xml:space="preserve">Code Enforcement </w:t>
      </w:r>
      <w:r w:rsidR="00AA0E56" w:rsidRPr="009B0A61">
        <w:rPr>
          <w:rFonts w:ascii="Garamond" w:hAnsi="Garamond"/>
          <w:sz w:val="28"/>
          <w:szCs w:val="28"/>
        </w:rPr>
        <w:t>Case No-11-001)</w:t>
      </w:r>
    </w:p>
    <w:p w:rsidR="009B0A61" w:rsidRPr="009B0A61" w:rsidRDefault="009B0A61" w:rsidP="009B0A61">
      <w:pPr>
        <w:pStyle w:val="ListParagraph"/>
        <w:rPr>
          <w:rFonts w:ascii="Garamond" w:hAnsi="Garamond"/>
          <w:sz w:val="28"/>
          <w:szCs w:val="28"/>
        </w:rPr>
      </w:pPr>
    </w:p>
    <w:p w:rsidR="0065476D" w:rsidRDefault="009B0A61" w:rsidP="009B0A61">
      <w:pPr>
        <w:pStyle w:val="ListParagraph"/>
        <w:numPr>
          <w:ilvl w:val="0"/>
          <w:numId w:val="34"/>
        </w:numPr>
        <w:ind w:left="2160"/>
        <w:jc w:val="both"/>
        <w:rPr>
          <w:rFonts w:ascii="Garamond" w:hAnsi="Garamond"/>
          <w:sz w:val="28"/>
          <w:szCs w:val="28"/>
        </w:rPr>
      </w:pPr>
      <w:r w:rsidRPr="009B0A61">
        <w:rPr>
          <w:rFonts w:ascii="Garamond" w:hAnsi="Garamond"/>
          <w:sz w:val="28"/>
          <w:szCs w:val="28"/>
        </w:rPr>
        <w:t>Consideration of the price quote</w:t>
      </w:r>
      <w:r>
        <w:rPr>
          <w:rFonts w:ascii="Garamond" w:hAnsi="Garamond"/>
          <w:sz w:val="28"/>
          <w:szCs w:val="28"/>
        </w:rPr>
        <w:t>/purchase</w:t>
      </w:r>
      <w:r w:rsidRPr="009B0A61">
        <w:rPr>
          <w:rFonts w:ascii="Garamond" w:hAnsi="Garamond"/>
          <w:sz w:val="28"/>
          <w:szCs w:val="28"/>
        </w:rPr>
        <w:t xml:space="preserve"> for one hundred-twenty (120) new chairs for the Council Chambers.  The delivered price, based on the State of Florida office furniture contract #425-001-12-1, is $28,959.60.  </w:t>
      </w:r>
    </w:p>
    <w:p w:rsidR="008C03CD" w:rsidRPr="008C03CD" w:rsidRDefault="008C03CD" w:rsidP="008C03CD">
      <w:pPr>
        <w:pStyle w:val="ListParagraph"/>
        <w:rPr>
          <w:rFonts w:ascii="Garamond" w:hAnsi="Garamond"/>
          <w:sz w:val="28"/>
          <w:szCs w:val="28"/>
        </w:rPr>
      </w:pPr>
    </w:p>
    <w:p w:rsidR="008C03CD" w:rsidRPr="009B0A61" w:rsidRDefault="008C03CD" w:rsidP="009B0A61">
      <w:pPr>
        <w:pStyle w:val="ListParagraph"/>
        <w:numPr>
          <w:ilvl w:val="0"/>
          <w:numId w:val="34"/>
        </w:numPr>
        <w:ind w:left="2160"/>
        <w:jc w:val="both"/>
        <w:rPr>
          <w:rFonts w:ascii="Garamond" w:hAnsi="Garamond"/>
          <w:sz w:val="28"/>
          <w:szCs w:val="28"/>
        </w:rPr>
      </w:pPr>
      <w:r>
        <w:rPr>
          <w:rFonts w:ascii="Garamond" w:hAnsi="Garamond"/>
          <w:sz w:val="28"/>
          <w:szCs w:val="28"/>
        </w:rPr>
        <w:t>Consideration for approval of contract between the Town of Palm Beach and the Town of South Palm Beach for the construction of the emergency interconnection of our sewer force main into our collection system. Total cost for the interconnect will be $36,005.00, of which our share will be $24,484.00 (the Town of Manalapan will pay the difference).</w:t>
      </w:r>
    </w:p>
    <w:p w:rsidR="00D72F00" w:rsidRPr="00D72F00" w:rsidRDefault="00D72F00" w:rsidP="00D72F00">
      <w:pPr>
        <w:pStyle w:val="ListParagraph"/>
        <w:ind w:left="2160"/>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0F44CA">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3E2750">
        <w:rPr>
          <w:rFonts w:ascii="Garamond" w:hAnsi="Garamond"/>
          <w:color w:val="000000"/>
          <w:sz w:val="28"/>
          <w:szCs w:val="28"/>
        </w:rPr>
        <w:t>April</w:t>
      </w:r>
      <w:r w:rsidR="004462C1">
        <w:rPr>
          <w:rFonts w:ascii="Garamond" w:hAnsi="Garamond"/>
          <w:color w:val="000000"/>
          <w:sz w:val="28"/>
          <w:szCs w:val="28"/>
        </w:rPr>
        <w:t xml:space="preserve">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0F44CA">
        <w:rPr>
          <w:rFonts w:ascii="Garamond" w:hAnsi="Garamond"/>
          <w:b/>
          <w:sz w:val="28"/>
          <w:szCs w:val="28"/>
          <w:u w:val="single"/>
        </w:rPr>
        <w:t>5</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lastRenderedPageBreak/>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3E2750">
        <w:rPr>
          <w:rFonts w:ascii="Garamond" w:hAnsi="Garamond"/>
          <w:sz w:val="28"/>
          <w:szCs w:val="28"/>
        </w:rPr>
        <w:t>April</w:t>
      </w:r>
      <w:r w:rsidR="004462C1">
        <w:rPr>
          <w:rFonts w:ascii="Garamond" w:hAnsi="Garamond"/>
          <w:sz w:val="28"/>
          <w:szCs w:val="28"/>
        </w:rPr>
        <w:t xml:space="preserve">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753824" w:rsidRPr="00753824" w:rsidRDefault="00753824" w:rsidP="00753824">
      <w:pPr>
        <w:pStyle w:val="ListParagraph"/>
        <w:numPr>
          <w:ilvl w:val="1"/>
          <w:numId w:val="13"/>
        </w:numPr>
        <w:jc w:val="both"/>
        <w:rPr>
          <w:rFonts w:ascii="Garamond" w:hAnsi="Garamond"/>
          <w:sz w:val="28"/>
          <w:szCs w:val="28"/>
        </w:rPr>
      </w:pPr>
      <w:r>
        <w:rPr>
          <w:rFonts w:ascii="Garamond" w:hAnsi="Garamond"/>
          <w:sz w:val="28"/>
          <w:szCs w:val="28"/>
        </w:rPr>
        <w:t>Update, review, and consideration of the provisions of the Town Manager’s Employment Agreement.</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3E2750">
        <w:rPr>
          <w:rFonts w:ascii="Garamond" w:hAnsi="Garamond"/>
          <w:sz w:val="28"/>
          <w:szCs w:val="28"/>
        </w:rPr>
        <w:t>April</w:t>
      </w:r>
      <w:r w:rsidR="004462C1">
        <w:rPr>
          <w:rFonts w:ascii="Garamond" w:hAnsi="Garamond"/>
          <w:sz w:val="28"/>
          <w:szCs w:val="28"/>
        </w:rPr>
        <w:t xml:space="preserve">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EF6E49" w:rsidRDefault="00EF6E49">
      <w:pPr>
        <w:pStyle w:val="Title"/>
        <w:ind w:right="18"/>
        <w:jc w:val="both"/>
        <w:rPr>
          <w:rFonts w:ascii="Garamond" w:hAnsi="Garamond"/>
          <w:b/>
          <w:sz w:val="18"/>
          <w:szCs w:val="18"/>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824" w:rsidRDefault="00753824">
      <w:r>
        <w:separator/>
      </w:r>
    </w:p>
  </w:endnote>
  <w:endnote w:type="continuationSeparator" w:id="1">
    <w:p w:rsidR="00753824" w:rsidRDefault="00753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24" w:rsidRDefault="007538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24" w:rsidRDefault="0075382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24" w:rsidRDefault="00753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824" w:rsidRDefault="00753824">
      <w:r>
        <w:separator/>
      </w:r>
    </w:p>
  </w:footnote>
  <w:footnote w:type="continuationSeparator" w:id="1">
    <w:p w:rsidR="00753824" w:rsidRDefault="00753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24" w:rsidRDefault="007538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24" w:rsidRDefault="00753824">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May 28, 2013</w:t>
    </w:r>
  </w:p>
  <w:p w:rsidR="00753824" w:rsidRDefault="00753824">
    <w:pPr>
      <w:pStyle w:val="Header"/>
      <w:rPr>
        <w:rStyle w:val="PageNumber"/>
        <w:rFonts w:ascii="Times New Roman" w:hAnsi="Times New Roman"/>
        <w:b/>
        <w:sz w:val="17"/>
      </w:rPr>
    </w:pPr>
    <w:r>
      <w:rPr>
        <w:rFonts w:ascii="Times New Roman" w:hAnsi="Times New Roman"/>
        <w:b/>
        <w:sz w:val="17"/>
      </w:rPr>
      <w:t xml:space="preserve">Page </w:t>
    </w:r>
    <w:r>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Pr>
        <w:rStyle w:val="PageNumber"/>
        <w:rFonts w:ascii="Times New Roman" w:hAnsi="Times New Roman"/>
        <w:b/>
        <w:sz w:val="17"/>
      </w:rPr>
      <w:fldChar w:fldCharType="separate"/>
    </w:r>
    <w:r w:rsidR="00EF6E49">
      <w:rPr>
        <w:rStyle w:val="PageNumber"/>
        <w:rFonts w:ascii="Times New Roman" w:hAnsi="Times New Roman"/>
        <w:b/>
        <w:noProof/>
        <w:sz w:val="17"/>
      </w:rPr>
      <w:t>3</w:t>
    </w:r>
    <w:r>
      <w:rPr>
        <w:rStyle w:val="PageNumber"/>
        <w:rFonts w:ascii="Times New Roman" w:hAnsi="Times New Roman"/>
        <w:b/>
        <w:sz w:val="17"/>
      </w:rPr>
      <w:fldChar w:fldCharType="end"/>
    </w:r>
  </w:p>
  <w:p w:rsidR="00753824" w:rsidRDefault="00753824">
    <w:pPr>
      <w:pStyle w:val="Header"/>
      <w:rPr>
        <w:rStyle w:val="PageNumber"/>
        <w:rFonts w:ascii="Times New Roman" w:hAnsi="Times New Roman"/>
        <w:b/>
        <w:sz w:val="17"/>
      </w:rPr>
    </w:pPr>
  </w:p>
  <w:p w:rsidR="00753824" w:rsidRDefault="00753824">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447297"/>
      <w:docPartObj>
        <w:docPartGallery w:val="Watermarks"/>
        <w:docPartUnique/>
      </w:docPartObj>
    </w:sdtPr>
    <w:sdtContent>
      <w:p w:rsidR="00753824" w:rsidRDefault="0075382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D7ECFFD8"/>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4">
    <w:nsid w:val="50C54D22"/>
    <w:multiLevelType w:val="hybridMultilevel"/>
    <w:tmpl w:val="A45275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8D347A"/>
    <w:multiLevelType w:val="hybridMultilevel"/>
    <w:tmpl w:val="5B52C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8477FC"/>
    <w:multiLevelType w:val="hybridMultilevel"/>
    <w:tmpl w:val="87400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F2EC5"/>
    <w:multiLevelType w:val="hybridMultilevel"/>
    <w:tmpl w:val="10EC92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7">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1">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30"/>
  </w:num>
  <w:num w:numId="3">
    <w:abstractNumId w:val="26"/>
  </w:num>
  <w:num w:numId="4">
    <w:abstractNumId w:val="29"/>
  </w:num>
  <w:num w:numId="5">
    <w:abstractNumId w:val="12"/>
  </w:num>
  <w:num w:numId="6">
    <w:abstractNumId w:val="24"/>
  </w:num>
  <w:num w:numId="7">
    <w:abstractNumId w:val="0"/>
  </w:num>
  <w:num w:numId="8">
    <w:abstractNumId w:val="15"/>
  </w:num>
  <w:num w:numId="9">
    <w:abstractNumId w:val="31"/>
  </w:num>
  <w:num w:numId="10">
    <w:abstractNumId w:val="11"/>
  </w:num>
  <w:num w:numId="11">
    <w:abstractNumId w:val="22"/>
  </w:num>
  <w:num w:numId="12">
    <w:abstractNumId w:val="16"/>
  </w:num>
  <w:num w:numId="13">
    <w:abstractNumId w:val="3"/>
  </w:num>
  <w:num w:numId="14">
    <w:abstractNumId w:val="6"/>
  </w:num>
  <w:num w:numId="15">
    <w:abstractNumId w:val="10"/>
  </w:num>
  <w:num w:numId="16">
    <w:abstractNumId w:val="18"/>
  </w:num>
  <w:num w:numId="17">
    <w:abstractNumId w:val="2"/>
  </w:num>
  <w:num w:numId="18">
    <w:abstractNumId w:val="17"/>
  </w:num>
  <w:num w:numId="19">
    <w:abstractNumId w:val="33"/>
  </w:num>
  <w:num w:numId="20">
    <w:abstractNumId w:val="7"/>
  </w:num>
  <w:num w:numId="21">
    <w:abstractNumId w:val="27"/>
  </w:num>
  <w:num w:numId="22">
    <w:abstractNumId w:val="1"/>
  </w:num>
  <w:num w:numId="23">
    <w:abstractNumId w:val="20"/>
  </w:num>
  <w:num w:numId="24">
    <w:abstractNumId w:val="4"/>
  </w:num>
  <w:num w:numId="25">
    <w:abstractNumId w:val="23"/>
  </w:num>
  <w:num w:numId="26">
    <w:abstractNumId w:val="9"/>
  </w:num>
  <w:num w:numId="27">
    <w:abstractNumId w:val="32"/>
  </w:num>
  <w:num w:numId="28">
    <w:abstractNumId w:val="8"/>
  </w:num>
  <w:num w:numId="29">
    <w:abstractNumId w:val="5"/>
  </w:num>
  <w:num w:numId="30">
    <w:abstractNumId w:val="28"/>
  </w:num>
  <w:num w:numId="31">
    <w:abstractNumId w:val="19"/>
  </w:num>
  <w:num w:numId="32">
    <w:abstractNumId w:val="25"/>
  </w:num>
  <w:num w:numId="33">
    <w:abstractNumId w:val="2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8"/>
    <o:shapelayout v:ext="edit">
      <o:idmap v:ext="edit" data="24"/>
    </o:shapelayout>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D2851"/>
    <w:rsid w:val="000E5993"/>
    <w:rsid w:val="000F44CA"/>
    <w:rsid w:val="000F6EA5"/>
    <w:rsid w:val="00100119"/>
    <w:rsid w:val="001025BF"/>
    <w:rsid w:val="00103217"/>
    <w:rsid w:val="00104FE5"/>
    <w:rsid w:val="0011226D"/>
    <w:rsid w:val="001331BA"/>
    <w:rsid w:val="00133914"/>
    <w:rsid w:val="00170DB6"/>
    <w:rsid w:val="001816DE"/>
    <w:rsid w:val="00185E78"/>
    <w:rsid w:val="0019168A"/>
    <w:rsid w:val="001A0673"/>
    <w:rsid w:val="001B0B8F"/>
    <w:rsid w:val="001D63D4"/>
    <w:rsid w:val="002150F4"/>
    <w:rsid w:val="00217E51"/>
    <w:rsid w:val="00220819"/>
    <w:rsid w:val="002234C5"/>
    <w:rsid w:val="00227A34"/>
    <w:rsid w:val="00241531"/>
    <w:rsid w:val="002532AB"/>
    <w:rsid w:val="00260F4C"/>
    <w:rsid w:val="00263469"/>
    <w:rsid w:val="00292ACC"/>
    <w:rsid w:val="002B5F80"/>
    <w:rsid w:val="002D0A9A"/>
    <w:rsid w:val="002F0295"/>
    <w:rsid w:val="00330067"/>
    <w:rsid w:val="00331B78"/>
    <w:rsid w:val="00336B5C"/>
    <w:rsid w:val="00340842"/>
    <w:rsid w:val="00345E1A"/>
    <w:rsid w:val="0035423B"/>
    <w:rsid w:val="0036306C"/>
    <w:rsid w:val="003661D7"/>
    <w:rsid w:val="00380D83"/>
    <w:rsid w:val="003855EB"/>
    <w:rsid w:val="00397C9F"/>
    <w:rsid w:val="003A7922"/>
    <w:rsid w:val="003B14F5"/>
    <w:rsid w:val="003B3427"/>
    <w:rsid w:val="003C64FE"/>
    <w:rsid w:val="003D2B31"/>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39C5"/>
    <w:rsid w:val="00484D33"/>
    <w:rsid w:val="00494216"/>
    <w:rsid w:val="004B14CC"/>
    <w:rsid w:val="004E1C92"/>
    <w:rsid w:val="004F0351"/>
    <w:rsid w:val="004F27AE"/>
    <w:rsid w:val="004F4D85"/>
    <w:rsid w:val="00531D84"/>
    <w:rsid w:val="00531F1D"/>
    <w:rsid w:val="00533CAC"/>
    <w:rsid w:val="005354CF"/>
    <w:rsid w:val="00564C10"/>
    <w:rsid w:val="00575D2D"/>
    <w:rsid w:val="005776FE"/>
    <w:rsid w:val="00596F42"/>
    <w:rsid w:val="005A769D"/>
    <w:rsid w:val="005B687E"/>
    <w:rsid w:val="005C2765"/>
    <w:rsid w:val="005C64D9"/>
    <w:rsid w:val="005D394B"/>
    <w:rsid w:val="005D3CFD"/>
    <w:rsid w:val="005D487A"/>
    <w:rsid w:val="005E2CD2"/>
    <w:rsid w:val="005F3A25"/>
    <w:rsid w:val="005F3A7C"/>
    <w:rsid w:val="005F3B63"/>
    <w:rsid w:val="005F5722"/>
    <w:rsid w:val="005F622B"/>
    <w:rsid w:val="00600245"/>
    <w:rsid w:val="00612F67"/>
    <w:rsid w:val="00615D30"/>
    <w:rsid w:val="00617152"/>
    <w:rsid w:val="006176E0"/>
    <w:rsid w:val="006204C7"/>
    <w:rsid w:val="00640B7A"/>
    <w:rsid w:val="0065476D"/>
    <w:rsid w:val="00656AB7"/>
    <w:rsid w:val="006573F2"/>
    <w:rsid w:val="00661BE0"/>
    <w:rsid w:val="00677BF2"/>
    <w:rsid w:val="00691311"/>
    <w:rsid w:val="00696B5F"/>
    <w:rsid w:val="00697546"/>
    <w:rsid w:val="006B6569"/>
    <w:rsid w:val="006B77F5"/>
    <w:rsid w:val="006C3B6C"/>
    <w:rsid w:val="006D5AF6"/>
    <w:rsid w:val="006E5D66"/>
    <w:rsid w:val="00713842"/>
    <w:rsid w:val="00731651"/>
    <w:rsid w:val="007473B9"/>
    <w:rsid w:val="007502AD"/>
    <w:rsid w:val="00752329"/>
    <w:rsid w:val="00753824"/>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C03CD"/>
    <w:rsid w:val="008C25A2"/>
    <w:rsid w:val="008D13AB"/>
    <w:rsid w:val="008E1FFF"/>
    <w:rsid w:val="008E3B6E"/>
    <w:rsid w:val="008E470E"/>
    <w:rsid w:val="008E68FA"/>
    <w:rsid w:val="00906BD2"/>
    <w:rsid w:val="00912665"/>
    <w:rsid w:val="00914FDF"/>
    <w:rsid w:val="0092345E"/>
    <w:rsid w:val="00926C23"/>
    <w:rsid w:val="009278B8"/>
    <w:rsid w:val="009329EB"/>
    <w:rsid w:val="0094135B"/>
    <w:rsid w:val="00941811"/>
    <w:rsid w:val="00953391"/>
    <w:rsid w:val="00961261"/>
    <w:rsid w:val="00962841"/>
    <w:rsid w:val="00991619"/>
    <w:rsid w:val="009A01DA"/>
    <w:rsid w:val="009B0A61"/>
    <w:rsid w:val="009B0B71"/>
    <w:rsid w:val="009C7A57"/>
    <w:rsid w:val="009D001A"/>
    <w:rsid w:val="009D142F"/>
    <w:rsid w:val="009D6AA2"/>
    <w:rsid w:val="009E0891"/>
    <w:rsid w:val="009F17B1"/>
    <w:rsid w:val="00A007AE"/>
    <w:rsid w:val="00A02A77"/>
    <w:rsid w:val="00A26193"/>
    <w:rsid w:val="00A2748D"/>
    <w:rsid w:val="00A322C4"/>
    <w:rsid w:val="00A5320C"/>
    <w:rsid w:val="00A91CB2"/>
    <w:rsid w:val="00A950A9"/>
    <w:rsid w:val="00A9629E"/>
    <w:rsid w:val="00AA0E56"/>
    <w:rsid w:val="00AA5A74"/>
    <w:rsid w:val="00AA724B"/>
    <w:rsid w:val="00AB3A5B"/>
    <w:rsid w:val="00AB74B9"/>
    <w:rsid w:val="00AD502E"/>
    <w:rsid w:val="00AE5084"/>
    <w:rsid w:val="00AE576F"/>
    <w:rsid w:val="00AF49BE"/>
    <w:rsid w:val="00B25961"/>
    <w:rsid w:val="00B33263"/>
    <w:rsid w:val="00B37D12"/>
    <w:rsid w:val="00B508CC"/>
    <w:rsid w:val="00B717F8"/>
    <w:rsid w:val="00B73D4A"/>
    <w:rsid w:val="00BA08A1"/>
    <w:rsid w:val="00BB16DE"/>
    <w:rsid w:val="00BC5598"/>
    <w:rsid w:val="00BD0385"/>
    <w:rsid w:val="00BF168C"/>
    <w:rsid w:val="00C001BA"/>
    <w:rsid w:val="00C00801"/>
    <w:rsid w:val="00C0131E"/>
    <w:rsid w:val="00C07E3C"/>
    <w:rsid w:val="00C13733"/>
    <w:rsid w:val="00C22B05"/>
    <w:rsid w:val="00C37D51"/>
    <w:rsid w:val="00C41C97"/>
    <w:rsid w:val="00C579EB"/>
    <w:rsid w:val="00C73B4E"/>
    <w:rsid w:val="00C80A9F"/>
    <w:rsid w:val="00C83636"/>
    <w:rsid w:val="00C91DEB"/>
    <w:rsid w:val="00CA2064"/>
    <w:rsid w:val="00CB13AA"/>
    <w:rsid w:val="00CB1931"/>
    <w:rsid w:val="00CB6B36"/>
    <w:rsid w:val="00CC15B6"/>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2F00"/>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6E49"/>
    <w:rsid w:val="00EF7DF1"/>
    <w:rsid w:val="00F145B7"/>
    <w:rsid w:val="00F14B3D"/>
    <w:rsid w:val="00F20263"/>
    <w:rsid w:val="00F24500"/>
    <w:rsid w:val="00F3659F"/>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DB47-4C28-4B3B-A28B-9B74EF8A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516</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13</cp:revision>
  <cp:lastPrinted>2013-05-21T18:19:00Z</cp:lastPrinted>
  <dcterms:created xsi:type="dcterms:W3CDTF">2013-01-15T14:58:00Z</dcterms:created>
  <dcterms:modified xsi:type="dcterms:W3CDTF">2013-05-21T18:22:00Z</dcterms:modified>
</cp:coreProperties>
</file>